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7B9DD" w14:textId="7D81EF64" w:rsidR="005B70CE" w:rsidRDefault="005B70CE" w:rsidP="005B70CE">
      <w:pPr>
        <w:spacing w:line="500" w:lineRule="exact"/>
        <w:rPr>
          <w:rFonts w:eastAsia="黑体"/>
          <w:sz w:val="28"/>
          <w:szCs w:val="28"/>
        </w:rPr>
      </w:pPr>
      <w:r>
        <w:rPr>
          <w:rFonts w:eastAsia="黑体" w:hint="eastAsia"/>
          <w:bCs/>
          <w:sz w:val="28"/>
          <w:szCs w:val="28"/>
        </w:rPr>
        <w:t>附件</w:t>
      </w:r>
      <w:r w:rsidR="000F7757">
        <w:rPr>
          <w:rFonts w:eastAsia="黑体"/>
          <w:bCs/>
          <w:sz w:val="28"/>
          <w:szCs w:val="28"/>
        </w:rPr>
        <w:t>3</w:t>
      </w:r>
    </w:p>
    <w:p w14:paraId="1C0216F3" w14:textId="07AD94FE" w:rsidR="005B70CE" w:rsidRDefault="005B70CE" w:rsidP="00EC3DBB">
      <w:pPr>
        <w:spacing w:line="640" w:lineRule="exact"/>
        <w:jc w:val="center"/>
        <w:rPr>
          <w:rFonts w:eastAsia="方正小标宋简体"/>
          <w:sz w:val="40"/>
          <w:szCs w:val="40"/>
          <w:lang w:val="zh-TW" w:eastAsia="zh-TW"/>
        </w:rPr>
      </w:pPr>
      <w:r>
        <w:rPr>
          <w:rFonts w:eastAsia="方正小标宋简体" w:hint="eastAsia"/>
          <w:sz w:val="40"/>
          <w:szCs w:val="40"/>
          <w:lang w:val="zh-TW"/>
        </w:rPr>
        <w:t>课程</w:t>
      </w:r>
      <w:proofErr w:type="gramStart"/>
      <w:r>
        <w:rPr>
          <w:rFonts w:eastAsia="方正小标宋简体" w:hint="eastAsia"/>
          <w:sz w:val="40"/>
          <w:szCs w:val="40"/>
          <w:lang w:val="zh-TW"/>
        </w:rPr>
        <w:t>思政专项</w:t>
      </w:r>
      <w:proofErr w:type="gramEnd"/>
      <w:r>
        <w:rPr>
          <w:rFonts w:eastAsia="方正小标宋简体" w:hint="eastAsia"/>
          <w:sz w:val="40"/>
          <w:szCs w:val="40"/>
          <w:lang w:val="zh-TW"/>
        </w:rPr>
        <w:t>赛评分标准</w:t>
      </w:r>
    </w:p>
    <w:tbl>
      <w:tblPr>
        <w:tblStyle w:val="TableNormal"/>
        <w:tblW w:w="9236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948"/>
        <w:gridCol w:w="2028"/>
      </w:tblGrid>
      <w:tr w:rsidR="00764F82" w14:paraId="5A92BB0D" w14:textId="77777777" w:rsidTr="00EC3DBB">
        <w:trPr>
          <w:trHeight w:val="700"/>
        </w:trPr>
        <w:tc>
          <w:tcPr>
            <w:tcW w:w="1260" w:type="dxa"/>
          </w:tcPr>
          <w:p w14:paraId="054E5D42" w14:textId="77777777" w:rsidR="00764F82" w:rsidRDefault="00764F82" w:rsidP="00A372A0">
            <w:pPr>
              <w:pStyle w:val="TableParagraph"/>
              <w:spacing w:before="194"/>
              <w:ind w:left="126" w:right="11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指标</w:t>
            </w:r>
            <w:proofErr w:type="spellEnd"/>
          </w:p>
        </w:tc>
        <w:tc>
          <w:tcPr>
            <w:tcW w:w="5948" w:type="dxa"/>
          </w:tcPr>
          <w:p w14:paraId="2A5C694C" w14:textId="77777777" w:rsidR="00764F82" w:rsidRDefault="00764F82" w:rsidP="00A372A0">
            <w:pPr>
              <w:pStyle w:val="TableParagraph"/>
              <w:spacing w:before="194"/>
              <w:ind w:left="2471" w:right="246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主要内容</w:t>
            </w:r>
            <w:proofErr w:type="spellEnd"/>
          </w:p>
        </w:tc>
        <w:tc>
          <w:tcPr>
            <w:tcW w:w="2028" w:type="dxa"/>
          </w:tcPr>
          <w:p w14:paraId="3640448E" w14:textId="77777777" w:rsidR="00764F82" w:rsidRDefault="00764F82" w:rsidP="00A372A0">
            <w:pPr>
              <w:pStyle w:val="TableParagraph"/>
              <w:spacing w:before="194"/>
              <w:ind w:left="691" w:right="6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分 值</w:t>
            </w:r>
          </w:p>
        </w:tc>
      </w:tr>
      <w:tr w:rsidR="00764F82" w14:paraId="2E9FFD24" w14:textId="77777777" w:rsidTr="00EC3DBB">
        <w:trPr>
          <w:trHeight w:val="1797"/>
        </w:trPr>
        <w:tc>
          <w:tcPr>
            <w:tcW w:w="1260" w:type="dxa"/>
          </w:tcPr>
          <w:p w14:paraId="4A1EB5CB" w14:textId="77777777" w:rsidR="00764F82" w:rsidRDefault="00764F82" w:rsidP="00A372A0">
            <w:pPr>
              <w:pStyle w:val="TableParagraph"/>
              <w:rPr>
                <w:sz w:val="24"/>
              </w:rPr>
            </w:pPr>
          </w:p>
          <w:p w14:paraId="1730FEF2" w14:textId="77777777" w:rsidR="00764F82" w:rsidRDefault="00764F82" w:rsidP="00A372A0">
            <w:pPr>
              <w:pStyle w:val="TableParagraph"/>
              <w:rPr>
                <w:sz w:val="34"/>
              </w:rPr>
            </w:pPr>
          </w:p>
          <w:p w14:paraId="4DB1475B" w14:textId="77777777" w:rsidR="00764F82" w:rsidRDefault="00764F82" w:rsidP="00A372A0">
            <w:pPr>
              <w:pStyle w:val="TableParagraph"/>
              <w:ind w:left="126" w:right="1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课程目标</w:t>
            </w:r>
            <w:proofErr w:type="spellEnd"/>
          </w:p>
        </w:tc>
        <w:tc>
          <w:tcPr>
            <w:tcW w:w="5948" w:type="dxa"/>
          </w:tcPr>
          <w:p w14:paraId="250B45CD" w14:textId="77777777" w:rsidR="00764F82" w:rsidRDefault="00764F82" w:rsidP="00A372A0">
            <w:pPr>
              <w:pStyle w:val="TableParagraph"/>
              <w:spacing w:before="120" w:line="242" w:lineRule="auto"/>
              <w:ind w:left="107" w:right="307" w:firstLine="480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以立德树人为本，培养学生正确的</w:t>
            </w:r>
            <w:r>
              <w:rPr>
                <w:rFonts w:ascii="Times New Roman" w:eastAsia="Times New Roman" w:hAnsi="Times New Roman"/>
                <w:sz w:val="24"/>
                <w:lang w:eastAsia="zh-CN"/>
              </w:rPr>
              <w:t>“</w:t>
            </w:r>
            <w:r>
              <w:rPr>
                <w:sz w:val="24"/>
                <w:lang w:eastAsia="zh-CN"/>
              </w:rPr>
              <w:t>三观</w:t>
            </w:r>
            <w:r>
              <w:rPr>
                <w:rFonts w:ascii="Times New Roman" w:eastAsia="Times New Roman" w:hAnsi="Times New Roman"/>
                <w:sz w:val="24"/>
                <w:lang w:eastAsia="zh-CN"/>
              </w:rPr>
              <w:t>”</w:t>
            </w:r>
            <w:r>
              <w:rPr>
                <w:sz w:val="24"/>
                <w:lang w:eastAsia="zh-CN"/>
              </w:rPr>
              <w:t xml:space="preserve">，注重实效；教学目标明确，关注树立社会主义核心价值 </w:t>
            </w:r>
            <w:r>
              <w:rPr>
                <w:spacing w:val="-1"/>
                <w:sz w:val="24"/>
                <w:lang w:eastAsia="zh-CN"/>
              </w:rPr>
              <w:t>观，培养爱国主义情怀，增强国家认同、政治认同、</w:t>
            </w:r>
            <w:r>
              <w:rPr>
                <w:sz w:val="24"/>
                <w:lang w:eastAsia="zh-CN"/>
              </w:rPr>
              <w:t>文化认同，激发学生科学精神等，体现教学的</w:t>
            </w:r>
            <w:r>
              <w:rPr>
                <w:rFonts w:ascii="Times New Roman" w:eastAsia="Times New Roman" w:hAnsi="Times New Roman"/>
                <w:sz w:val="24"/>
                <w:lang w:eastAsia="zh-CN"/>
              </w:rPr>
              <w:t>“</w:t>
            </w:r>
            <w:r>
              <w:rPr>
                <w:sz w:val="24"/>
                <w:lang w:eastAsia="zh-CN"/>
              </w:rPr>
              <w:t>教育性</w:t>
            </w:r>
            <w:r>
              <w:rPr>
                <w:rFonts w:ascii="Times New Roman" w:eastAsia="Times New Roman" w:hAnsi="Times New Roman"/>
                <w:sz w:val="24"/>
                <w:lang w:eastAsia="zh-CN"/>
              </w:rPr>
              <w:t>”</w:t>
            </w:r>
            <w:r>
              <w:rPr>
                <w:sz w:val="24"/>
                <w:lang w:eastAsia="zh-CN"/>
              </w:rPr>
              <w:t>。</w:t>
            </w:r>
          </w:p>
        </w:tc>
        <w:tc>
          <w:tcPr>
            <w:tcW w:w="2028" w:type="dxa"/>
            <w:vAlign w:val="center"/>
          </w:tcPr>
          <w:p w14:paraId="0DCA8D6B" w14:textId="77777777" w:rsidR="00764F82" w:rsidRDefault="00764F82" w:rsidP="00EC3DBB">
            <w:pPr>
              <w:pStyle w:val="TableParagraph"/>
              <w:ind w:left="691" w:right="572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</w:p>
        </w:tc>
      </w:tr>
      <w:tr w:rsidR="00764F82" w14:paraId="63ED4E78" w14:textId="77777777" w:rsidTr="00EC3DBB">
        <w:trPr>
          <w:trHeight w:val="1653"/>
        </w:trPr>
        <w:tc>
          <w:tcPr>
            <w:tcW w:w="1260" w:type="dxa"/>
          </w:tcPr>
          <w:p w14:paraId="4ABF1B8E" w14:textId="77777777" w:rsidR="00764F82" w:rsidRDefault="00764F82" w:rsidP="00A372A0">
            <w:pPr>
              <w:pStyle w:val="TableParagraph"/>
              <w:rPr>
                <w:sz w:val="24"/>
              </w:rPr>
            </w:pPr>
          </w:p>
          <w:p w14:paraId="2090E962" w14:textId="77777777" w:rsidR="00764F82" w:rsidRDefault="00764F82" w:rsidP="00A372A0">
            <w:pPr>
              <w:pStyle w:val="TableParagraph"/>
              <w:spacing w:before="208" w:line="242" w:lineRule="auto"/>
              <w:ind w:left="388" w:right="137" w:hanging="24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思政教学内容</w:t>
            </w:r>
            <w:proofErr w:type="spellEnd"/>
          </w:p>
        </w:tc>
        <w:tc>
          <w:tcPr>
            <w:tcW w:w="5948" w:type="dxa"/>
          </w:tcPr>
          <w:p w14:paraId="7256236C" w14:textId="77777777" w:rsidR="00764F82" w:rsidRDefault="00764F82" w:rsidP="00A372A0">
            <w:pPr>
              <w:pStyle w:val="TableParagraph"/>
              <w:spacing w:before="203" w:line="242" w:lineRule="auto"/>
              <w:ind w:left="107" w:right="307" w:firstLine="480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科学性与思想性相统</w:t>
            </w:r>
            <w:r>
              <w:rPr>
                <w:rFonts w:ascii="Times New Roman" w:eastAsia="Times New Roman" w:hAnsi="Times New Roman"/>
                <w:sz w:val="24"/>
                <w:lang w:eastAsia="zh-CN"/>
              </w:rPr>
              <w:t>—</w:t>
            </w:r>
            <w:r>
              <w:rPr>
                <w:sz w:val="24"/>
                <w:lang w:eastAsia="zh-CN"/>
              </w:rPr>
              <w:t>，思政教学内容饱满。反映体现社会主义核心价值观、中国优秀传统文化、革命文化、社会主义先进文化、科学精神、习近平新时代中国特色社会主义思想等。</w:t>
            </w:r>
          </w:p>
        </w:tc>
        <w:tc>
          <w:tcPr>
            <w:tcW w:w="2028" w:type="dxa"/>
            <w:vAlign w:val="center"/>
          </w:tcPr>
          <w:p w14:paraId="14783DF3" w14:textId="77777777" w:rsidR="00764F82" w:rsidRDefault="00764F82" w:rsidP="00EC3DBB">
            <w:pPr>
              <w:pStyle w:val="TableParagraph"/>
              <w:ind w:left="691" w:right="68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20</w:t>
            </w:r>
          </w:p>
        </w:tc>
      </w:tr>
      <w:tr w:rsidR="00764F82" w14:paraId="3F7090FB" w14:textId="77777777" w:rsidTr="00EC3DBB">
        <w:trPr>
          <w:trHeight w:val="1485"/>
        </w:trPr>
        <w:tc>
          <w:tcPr>
            <w:tcW w:w="1260" w:type="dxa"/>
          </w:tcPr>
          <w:p w14:paraId="21E83E77" w14:textId="77777777" w:rsidR="00764F82" w:rsidRDefault="00764F82" w:rsidP="00A372A0">
            <w:pPr>
              <w:pStyle w:val="TableParagraph"/>
              <w:rPr>
                <w:sz w:val="24"/>
              </w:rPr>
            </w:pPr>
          </w:p>
          <w:p w14:paraId="65B13225" w14:textId="77777777" w:rsidR="00764F82" w:rsidRDefault="00764F82" w:rsidP="00A372A0">
            <w:pPr>
              <w:pStyle w:val="TableParagraph"/>
              <w:spacing w:before="11"/>
              <w:rPr>
                <w:sz w:val="21"/>
              </w:rPr>
            </w:pPr>
          </w:p>
          <w:p w14:paraId="59DDAA41" w14:textId="77777777" w:rsidR="00764F82" w:rsidRDefault="00764F82" w:rsidP="00A372A0">
            <w:pPr>
              <w:pStyle w:val="TableParagraph"/>
              <w:ind w:left="126" w:right="1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教学设计</w:t>
            </w:r>
            <w:proofErr w:type="spellEnd"/>
          </w:p>
        </w:tc>
        <w:tc>
          <w:tcPr>
            <w:tcW w:w="5948" w:type="dxa"/>
          </w:tcPr>
          <w:p w14:paraId="27D96046" w14:textId="77777777" w:rsidR="00764F82" w:rsidRDefault="00764F82" w:rsidP="00A372A0">
            <w:pPr>
              <w:pStyle w:val="TableParagraph"/>
              <w:spacing w:before="120" w:line="244" w:lineRule="auto"/>
              <w:ind w:left="107" w:right="307" w:firstLine="480"/>
              <w:rPr>
                <w:sz w:val="24"/>
              </w:rPr>
            </w:pPr>
            <w:r>
              <w:rPr>
                <w:spacing w:val="-1"/>
                <w:sz w:val="24"/>
                <w:lang w:eastAsia="zh-CN"/>
              </w:rPr>
              <w:t>符合学生的品德、品格、品性养成规律；知识点</w:t>
            </w:r>
            <w:r>
              <w:rPr>
                <w:sz w:val="24"/>
                <w:lang w:eastAsia="zh-CN"/>
              </w:rPr>
              <w:t xml:space="preserve">与思政教学切入与转换自然流畅，教学过程主线清 </w:t>
            </w:r>
            <w:r>
              <w:rPr>
                <w:spacing w:val="-1"/>
                <w:sz w:val="24"/>
                <w:lang w:eastAsia="zh-CN"/>
              </w:rPr>
              <w:t>晰、重点突出，逻辑性强；教学组织与实施注重学生</w:t>
            </w:r>
            <w:r>
              <w:rPr>
                <w:sz w:val="24"/>
                <w:lang w:eastAsia="zh-CN"/>
              </w:rPr>
              <w:t>参与。</w:t>
            </w:r>
            <w:proofErr w:type="spellStart"/>
            <w:r>
              <w:rPr>
                <w:sz w:val="24"/>
              </w:rPr>
              <w:t>知识传授与立德树人契合度高</w:t>
            </w:r>
            <w:proofErr w:type="spellEnd"/>
            <w:r>
              <w:rPr>
                <w:sz w:val="24"/>
              </w:rPr>
              <w:t>。</w:t>
            </w:r>
          </w:p>
        </w:tc>
        <w:tc>
          <w:tcPr>
            <w:tcW w:w="2028" w:type="dxa"/>
            <w:vAlign w:val="center"/>
          </w:tcPr>
          <w:p w14:paraId="420B1D51" w14:textId="77777777" w:rsidR="00764F82" w:rsidRDefault="00764F82" w:rsidP="00EC3DBB">
            <w:pPr>
              <w:pStyle w:val="TableParagraph"/>
              <w:ind w:left="691" w:right="68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30</w:t>
            </w:r>
          </w:p>
        </w:tc>
      </w:tr>
      <w:tr w:rsidR="00764F82" w14:paraId="4AA0F25B" w14:textId="77777777" w:rsidTr="00EC3DBB">
        <w:trPr>
          <w:trHeight w:val="1485"/>
        </w:trPr>
        <w:tc>
          <w:tcPr>
            <w:tcW w:w="1260" w:type="dxa"/>
          </w:tcPr>
          <w:p w14:paraId="5C76BDE1" w14:textId="77777777" w:rsidR="00764F82" w:rsidRDefault="00764F82" w:rsidP="00A372A0">
            <w:pPr>
              <w:pStyle w:val="TableParagraph"/>
              <w:rPr>
                <w:sz w:val="24"/>
              </w:rPr>
            </w:pPr>
          </w:p>
          <w:p w14:paraId="525F52A1" w14:textId="77777777" w:rsidR="00764F82" w:rsidRDefault="00764F82" w:rsidP="00A372A0">
            <w:pPr>
              <w:pStyle w:val="TableParagraph"/>
              <w:spacing w:before="11"/>
              <w:rPr>
                <w:sz w:val="21"/>
              </w:rPr>
            </w:pPr>
          </w:p>
          <w:p w14:paraId="2DF1C7ED" w14:textId="77777777" w:rsidR="00764F82" w:rsidRDefault="00764F82" w:rsidP="00A372A0">
            <w:pPr>
              <w:pStyle w:val="TableParagraph"/>
              <w:ind w:left="126" w:right="1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教学方法</w:t>
            </w:r>
            <w:proofErr w:type="spellEnd"/>
          </w:p>
        </w:tc>
        <w:tc>
          <w:tcPr>
            <w:tcW w:w="5948" w:type="dxa"/>
          </w:tcPr>
          <w:p w14:paraId="2F8F95FB" w14:textId="77777777" w:rsidR="00764F82" w:rsidRDefault="00764F82" w:rsidP="00A372A0">
            <w:pPr>
              <w:pStyle w:val="TableParagraph"/>
              <w:spacing w:before="120" w:line="242" w:lineRule="auto"/>
              <w:ind w:left="107" w:right="308" w:firstLine="480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注重调动学生的学习积极性和主动性；能根据思政品德养成规律选用灵活适当的教学方法；信息技术手段运用合理，正确选择使用各种富媒体，教学辅助效果好。</w:t>
            </w:r>
          </w:p>
        </w:tc>
        <w:tc>
          <w:tcPr>
            <w:tcW w:w="2028" w:type="dxa"/>
            <w:vAlign w:val="center"/>
          </w:tcPr>
          <w:p w14:paraId="3B5BC4FD" w14:textId="77777777" w:rsidR="00764F82" w:rsidRDefault="00764F82" w:rsidP="00EC3DBB">
            <w:pPr>
              <w:pStyle w:val="TableParagraph"/>
              <w:ind w:left="691" w:right="68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</w:tr>
      <w:tr w:rsidR="00764F82" w14:paraId="57C12EE0" w14:textId="77777777" w:rsidTr="00EC3DBB">
        <w:trPr>
          <w:trHeight w:val="1173"/>
        </w:trPr>
        <w:tc>
          <w:tcPr>
            <w:tcW w:w="1260" w:type="dxa"/>
          </w:tcPr>
          <w:p w14:paraId="1B7E5BBC" w14:textId="77777777" w:rsidR="00764F82" w:rsidRDefault="00764F82" w:rsidP="00A372A0">
            <w:pPr>
              <w:pStyle w:val="TableParagraph"/>
              <w:spacing w:before="8"/>
              <w:rPr>
                <w:sz w:val="33"/>
              </w:rPr>
            </w:pPr>
          </w:p>
          <w:p w14:paraId="59920A7F" w14:textId="77777777" w:rsidR="00764F82" w:rsidRDefault="00764F82" w:rsidP="00A372A0">
            <w:pPr>
              <w:pStyle w:val="TableParagraph"/>
              <w:spacing w:before="1"/>
              <w:ind w:left="126" w:right="1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教学成效</w:t>
            </w:r>
            <w:proofErr w:type="spellEnd"/>
          </w:p>
        </w:tc>
        <w:tc>
          <w:tcPr>
            <w:tcW w:w="5948" w:type="dxa"/>
          </w:tcPr>
          <w:p w14:paraId="52A983C0" w14:textId="77777777" w:rsidR="00764F82" w:rsidRDefault="00764F82" w:rsidP="00A372A0">
            <w:pPr>
              <w:pStyle w:val="TableParagraph"/>
              <w:spacing w:before="119" w:line="242" w:lineRule="auto"/>
              <w:ind w:left="107" w:right="307" w:firstLine="480"/>
              <w:jc w:val="both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增强对马克思主义基本理论和党的创新理论的认同，坚定“四个自信”，能帮助学生树立正确的世界观、人生观和价值观，使学生有获得感。</w:t>
            </w:r>
          </w:p>
        </w:tc>
        <w:tc>
          <w:tcPr>
            <w:tcW w:w="2028" w:type="dxa"/>
            <w:vAlign w:val="center"/>
          </w:tcPr>
          <w:p w14:paraId="720F807D" w14:textId="77777777" w:rsidR="00764F82" w:rsidRDefault="00764F82" w:rsidP="00EC3DBB">
            <w:pPr>
              <w:pStyle w:val="TableParagraph"/>
              <w:spacing w:before="1"/>
              <w:ind w:left="691" w:right="68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10</w:t>
            </w:r>
          </w:p>
        </w:tc>
      </w:tr>
      <w:tr w:rsidR="00764F82" w14:paraId="445B6F83" w14:textId="77777777" w:rsidTr="00EC3DBB">
        <w:trPr>
          <w:trHeight w:val="1135"/>
        </w:trPr>
        <w:tc>
          <w:tcPr>
            <w:tcW w:w="1260" w:type="dxa"/>
          </w:tcPr>
          <w:p w14:paraId="29301DC5" w14:textId="77777777" w:rsidR="00764F82" w:rsidRDefault="00764F82" w:rsidP="00A372A0">
            <w:pPr>
              <w:pStyle w:val="TableParagraph"/>
              <w:spacing w:before="3"/>
              <w:rPr>
                <w:sz w:val="32"/>
              </w:rPr>
            </w:pPr>
          </w:p>
          <w:p w14:paraId="35F2D29A" w14:textId="77777777" w:rsidR="00764F82" w:rsidRDefault="00764F82" w:rsidP="00A372A0">
            <w:pPr>
              <w:pStyle w:val="TableParagraph"/>
              <w:ind w:left="126" w:right="120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教学特色</w:t>
            </w:r>
            <w:proofErr w:type="spellEnd"/>
          </w:p>
        </w:tc>
        <w:tc>
          <w:tcPr>
            <w:tcW w:w="5948" w:type="dxa"/>
          </w:tcPr>
          <w:p w14:paraId="3F863516" w14:textId="77777777" w:rsidR="00764F82" w:rsidRDefault="00764F82" w:rsidP="00A372A0">
            <w:pPr>
              <w:pStyle w:val="TableParagraph"/>
              <w:rPr>
                <w:sz w:val="20"/>
                <w:lang w:eastAsia="zh-CN"/>
              </w:rPr>
            </w:pPr>
          </w:p>
          <w:p w14:paraId="1AAF705A" w14:textId="77777777" w:rsidR="00764F82" w:rsidRDefault="00764F82" w:rsidP="00A372A0">
            <w:pPr>
              <w:pStyle w:val="TableParagraph"/>
              <w:spacing w:before="1" w:line="242" w:lineRule="auto"/>
              <w:ind w:left="107" w:right="308" w:firstLine="480"/>
              <w:rPr>
                <w:sz w:val="24"/>
                <w:lang w:eastAsia="zh-CN"/>
              </w:rPr>
            </w:pPr>
            <w:r>
              <w:rPr>
                <w:sz w:val="24"/>
                <w:lang w:eastAsia="zh-CN"/>
              </w:rPr>
              <w:t>在课程目标、教学内容、教学设计等方面有亮点新意。</w:t>
            </w:r>
          </w:p>
        </w:tc>
        <w:tc>
          <w:tcPr>
            <w:tcW w:w="2028" w:type="dxa"/>
            <w:vAlign w:val="center"/>
          </w:tcPr>
          <w:p w14:paraId="5F51133A" w14:textId="77777777" w:rsidR="00764F82" w:rsidRDefault="00764F82" w:rsidP="00EC3DBB">
            <w:pPr>
              <w:pStyle w:val="TableParagraph"/>
              <w:spacing w:before="1"/>
              <w:ind w:left="691" w:right="683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15</w:t>
            </w:r>
          </w:p>
        </w:tc>
      </w:tr>
    </w:tbl>
    <w:p w14:paraId="1697CB4C" w14:textId="77777777" w:rsidR="005B70CE" w:rsidRDefault="005B70CE" w:rsidP="005B70CE">
      <w:pPr>
        <w:spacing w:line="400" w:lineRule="exact"/>
        <w:rPr>
          <w:rFonts w:eastAsia="方正黑体_GBK"/>
          <w:bCs/>
          <w:szCs w:val="32"/>
        </w:rPr>
      </w:pPr>
    </w:p>
    <w:p w14:paraId="585EF242" w14:textId="77777777" w:rsidR="005B70CE" w:rsidRDefault="005B70CE" w:rsidP="005B70CE"/>
    <w:p w14:paraId="0F8B9D40" w14:textId="77777777" w:rsidR="005B70CE" w:rsidRDefault="005B70CE"/>
    <w:sectPr w:rsidR="005B70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63CA59" w14:textId="77777777" w:rsidR="00C806A4" w:rsidRDefault="00C806A4" w:rsidP="000F7757">
      <w:r>
        <w:separator/>
      </w:r>
    </w:p>
  </w:endnote>
  <w:endnote w:type="continuationSeparator" w:id="0">
    <w:p w14:paraId="25FF6407" w14:textId="77777777" w:rsidR="00C806A4" w:rsidRDefault="00C806A4" w:rsidP="000F7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28774D" w14:textId="77777777" w:rsidR="00C806A4" w:rsidRDefault="00C806A4" w:rsidP="000F7757">
      <w:r>
        <w:separator/>
      </w:r>
    </w:p>
  </w:footnote>
  <w:footnote w:type="continuationSeparator" w:id="0">
    <w:p w14:paraId="4D7F960B" w14:textId="77777777" w:rsidR="00C806A4" w:rsidRDefault="00C806A4" w:rsidP="000F7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0CE"/>
    <w:rsid w:val="000F7757"/>
    <w:rsid w:val="005521F2"/>
    <w:rsid w:val="005B70CE"/>
    <w:rsid w:val="00764F82"/>
    <w:rsid w:val="00C806A4"/>
    <w:rsid w:val="00D74DEA"/>
    <w:rsid w:val="00EC3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D594F0"/>
  <w15:chartTrackingRefBased/>
  <w15:docId w15:val="{48BC7D06-4D91-437A-A716-640F4E243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70CE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B70CE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宋体" w:hAnsi="Tahoma"/>
      <w:kern w:val="0"/>
      <w:sz w:val="22"/>
      <w:szCs w:val="22"/>
    </w:rPr>
  </w:style>
  <w:style w:type="paragraph" w:styleId="a4">
    <w:name w:val="header"/>
    <w:basedOn w:val="a"/>
    <w:link w:val="a5"/>
    <w:uiPriority w:val="99"/>
    <w:unhideWhenUsed/>
    <w:rsid w:val="000F77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F7757"/>
    <w:rPr>
      <w:rFonts w:ascii="Times New Roman" w:eastAsia="仿宋_GB2312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F77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F7757"/>
    <w:rPr>
      <w:rFonts w:ascii="Times New Roman" w:eastAsia="仿宋_GB2312" w:hAnsi="Times New Roman" w:cs="Times New Roman"/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764F8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64F8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文立</dc:creator>
  <cp:keywords/>
  <dc:description/>
  <cp:lastModifiedBy>xu yue</cp:lastModifiedBy>
  <cp:revision>5</cp:revision>
  <dcterms:created xsi:type="dcterms:W3CDTF">2021-03-04T02:58:00Z</dcterms:created>
  <dcterms:modified xsi:type="dcterms:W3CDTF">2022-02-18T12:31:00Z</dcterms:modified>
</cp:coreProperties>
</file>